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40" w:type="dxa"/>
        <w:tblLook w:val="0000"/>
      </w:tblPr>
      <w:tblGrid>
        <w:gridCol w:w="3600"/>
        <w:gridCol w:w="3840"/>
        <w:gridCol w:w="10200"/>
      </w:tblGrid>
      <w:tr w:rsidR="003F3E31" w:rsidRPr="00467C6A" w:rsidTr="00D941FB">
        <w:trPr>
          <w:trHeight w:val="2687"/>
        </w:trPr>
        <w:tc>
          <w:tcPr>
            <w:tcW w:w="3600" w:type="dxa"/>
          </w:tcPr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7C6A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7C6A">
              <w:rPr>
                <w:rFonts w:ascii="Times New Roman" w:hAnsi="Times New Roman"/>
                <w:sz w:val="24"/>
                <w:szCs w:val="24"/>
              </w:rPr>
              <w:t xml:space="preserve">Президент Федерации шахмат </w:t>
            </w: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7C6A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7C6A">
              <w:rPr>
                <w:rFonts w:ascii="Times New Roman" w:hAnsi="Times New Roman"/>
                <w:sz w:val="24"/>
                <w:szCs w:val="24"/>
              </w:rPr>
              <w:t xml:space="preserve">___________  Г.Н. Захаров </w:t>
            </w: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467C6A" w:rsidRDefault="00F54966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7C6A">
              <w:rPr>
                <w:rFonts w:ascii="Times New Roman" w:hAnsi="Times New Roman"/>
                <w:sz w:val="24"/>
                <w:szCs w:val="24"/>
              </w:rPr>
              <w:t>«___» ___________ 201</w:t>
            </w:r>
            <w:r w:rsidR="00125EFC">
              <w:rPr>
                <w:rFonts w:ascii="Times New Roman" w:hAnsi="Times New Roman"/>
                <w:sz w:val="24"/>
                <w:szCs w:val="24"/>
              </w:rPr>
              <w:t>6</w:t>
            </w:r>
            <w:r w:rsidR="003F3E31" w:rsidRPr="00467C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467C6A" w:rsidRDefault="003F3E31" w:rsidP="00C06F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F3E31" w:rsidRPr="00467C6A" w:rsidRDefault="003F3E31" w:rsidP="00C06F8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467C6A" w:rsidRDefault="003F3E31" w:rsidP="00C06F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0" w:type="dxa"/>
          </w:tcPr>
          <w:p w:rsidR="003F3E31" w:rsidRPr="00467C6A" w:rsidRDefault="003F3E31" w:rsidP="00125EF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E31" w:rsidRPr="009E4832" w:rsidRDefault="003F3E31" w:rsidP="007C4641">
      <w:pPr>
        <w:pStyle w:val="a4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ПОЛОЖЕНИЕ</w:t>
      </w:r>
      <w:r w:rsidRPr="009E4832">
        <w:rPr>
          <w:rFonts w:ascii="Times New Roman" w:hAnsi="Times New Roman"/>
          <w:szCs w:val="28"/>
        </w:rPr>
        <w:br/>
        <w:t xml:space="preserve">о  проведении </w:t>
      </w:r>
      <w:r w:rsidR="00125EFC" w:rsidRPr="009E4832">
        <w:rPr>
          <w:rFonts w:ascii="Times New Roman" w:hAnsi="Times New Roman"/>
          <w:szCs w:val="28"/>
        </w:rPr>
        <w:t>Финала Рапид Гран</w:t>
      </w:r>
      <w:proofErr w:type="gramStart"/>
      <w:r w:rsidR="00125EFC" w:rsidRPr="009E4832">
        <w:rPr>
          <w:rFonts w:ascii="Times New Roman" w:hAnsi="Times New Roman"/>
          <w:szCs w:val="28"/>
        </w:rPr>
        <w:t xml:space="preserve"> П</w:t>
      </w:r>
      <w:proofErr w:type="gramEnd"/>
      <w:r w:rsidR="00125EFC" w:rsidRPr="009E4832">
        <w:rPr>
          <w:rFonts w:ascii="Times New Roman" w:hAnsi="Times New Roman"/>
          <w:szCs w:val="28"/>
        </w:rPr>
        <w:t xml:space="preserve">ри - </w:t>
      </w:r>
      <w:r w:rsidRPr="009E4832">
        <w:rPr>
          <w:rFonts w:ascii="Times New Roman" w:hAnsi="Times New Roman"/>
          <w:szCs w:val="28"/>
        </w:rPr>
        <w:t>Кубка Федерации шахмат Республики Татарстан</w:t>
      </w:r>
    </w:p>
    <w:p w:rsidR="003F3E31" w:rsidRPr="009E4832" w:rsidRDefault="003F3E31" w:rsidP="007C4641">
      <w:pPr>
        <w:pStyle w:val="a4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по быстрым шахматам</w:t>
      </w:r>
      <w:r w:rsidR="00125EFC" w:rsidRPr="009E4832">
        <w:rPr>
          <w:rFonts w:ascii="Times New Roman" w:hAnsi="Times New Roman"/>
          <w:szCs w:val="28"/>
        </w:rPr>
        <w:t xml:space="preserve"> 2015-16гг</w:t>
      </w:r>
      <w:r w:rsidRPr="009E4832">
        <w:rPr>
          <w:rFonts w:ascii="Times New Roman" w:hAnsi="Times New Roman"/>
          <w:szCs w:val="28"/>
        </w:rPr>
        <w:t>.</w:t>
      </w:r>
    </w:p>
    <w:p w:rsidR="003F3E31" w:rsidRPr="009E4832" w:rsidRDefault="003F3E31" w:rsidP="007C4641">
      <w:pPr>
        <w:pStyle w:val="a4"/>
        <w:rPr>
          <w:rFonts w:ascii="Times New Roman" w:hAnsi="Times New Roman"/>
          <w:szCs w:val="28"/>
        </w:rPr>
      </w:pPr>
    </w:p>
    <w:p w:rsidR="003F3E31" w:rsidRPr="009E4832" w:rsidRDefault="003F3E31" w:rsidP="007C4641">
      <w:pPr>
        <w:pStyle w:val="a4"/>
        <w:rPr>
          <w:rFonts w:ascii="Times New Roman" w:hAnsi="Times New Roman"/>
          <w:szCs w:val="28"/>
        </w:rPr>
      </w:pPr>
    </w:p>
    <w:p w:rsidR="003F3E31" w:rsidRPr="009E4832" w:rsidRDefault="003F3E31" w:rsidP="00844B69">
      <w:pPr>
        <w:jc w:val="center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1.Ц</w:t>
      </w:r>
      <w:r w:rsidR="00E94300" w:rsidRPr="009E4832">
        <w:rPr>
          <w:rFonts w:ascii="Times New Roman" w:hAnsi="Times New Roman"/>
          <w:szCs w:val="28"/>
        </w:rPr>
        <w:t>ЕЛИ И ЗАДАЧИ</w:t>
      </w:r>
      <w:r w:rsidRPr="009E4832">
        <w:rPr>
          <w:rFonts w:ascii="Times New Roman" w:hAnsi="Times New Roman"/>
          <w:szCs w:val="28"/>
        </w:rPr>
        <w:t>.</w:t>
      </w:r>
    </w:p>
    <w:p w:rsidR="003F3E31" w:rsidRPr="009E4832" w:rsidRDefault="003F3E31" w:rsidP="00844B69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Выявление сильнейших шахматистов Республики Татарстан.</w:t>
      </w:r>
    </w:p>
    <w:p w:rsidR="003F3E31" w:rsidRPr="009E4832" w:rsidRDefault="003F3E31" w:rsidP="00844B69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Развитие и популяризация быстрых шахмат в Республике Татарстан.</w:t>
      </w:r>
    </w:p>
    <w:p w:rsidR="003F3E31" w:rsidRPr="009E4832" w:rsidRDefault="003F3E31" w:rsidP="00844B69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Повышение спортивного мастерства.</w:t>
      </w:r>
    </w:p>
    <w:p w:rsidR="00B173F9" w:rsidRPr="009E4832" w:rsidRDefault="00B173F9" w:rsidP="00B173F9">
      <w:pPr>
        <w:tabs>
          <w:tab w:val="left" w:pos="142"/>
        </w:tabs>
        <w:spacing w:after="60"/>
        <w:ind w:left="720"/>
        <w:rPr>
          <w:rFonts w:ascii="Times New Roman" w:eastAsia="Arial Unicode MS" w:hAnsi="Times New Roman"/>
          <w:szCs w:val="28"/>
        </w:rPr>
      </w:pPr>
    </w:p>
    <w:p w:rsidR="00B173F9" w:rsidRPr="009E4832" w:rsidRDefault="00B173F9" w:rsidP="00B173F9">
      <w:pPr>
        <w:tabs>
          <w:tab w:val="left" w:pos="142"/>
        </w:tabs>
        <w:spacing w:after="60"/>
        <w:ind w:left="720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2. ОРГАНИЗАТОР СОРЕВНОВАНИЙ И ФИНАНСИРОВАНИЕ</w:t>
      </w:r>
    </w:p>
    <w:p w:rsidR="003F3E31" w:rsidRPr="009E4832" w:rsidRDefault="003F3E31" w:rsidP="00844B69">
      <w:pPr>
        <w:pStyle w:val="a6"/>
        <w:tabs>
          <w:tab w:val="left" w:pos="142"/>
        </w:tabs>
        <w:spacing w:after="60"/>
        <w:jc w:val="both"/>
        <w:rPr>
          <w:rFonts w:ascii="Times New Roman" w:hAnsi="Times New Roman"/>
          <w:szCs w:val="28"/>
          <w:lang w:val="en-US"/>
        </w:rPr>
      </w:pPr>
    </w:p>
    <w:p w:rsidR="00B173F9" w:rsidRPr="009E4832" w:rsidRDefault="00B173F9" w:rsidP="00B173F9">
      <w:pPr>
        <w:pStyle w:val="Textbodyindent"/>
        <w:spacing w:line="120" w:lineRule="atLeast"/>
        <w:ind w:left="0" w:firstLine="0"/>
        <w:jc w:val="both"/>
        <w:rPr>
          <w:sz w:val="28"/>
          <w:szCs w:val="28"/>
        </w:rPr>
      </w:pPr>
      <w:r w:rsidRPr="009E4832">
        <w:rPr>
          <w:sz w:val="28"/>
          <w:szCs w:val="28"/>
        </w:rPr>
        <w:t xml:space="preserve">Федерация шахмат Республики Татарстан является организатором соревнования, производит оплату судейского и обслуживающего персонала. </w:t>
      </w:r>
    </w:p>
    <w:p w:rsidR="00B173F9" w:rsidRPr="009E4832" w:rsidRDefault="00B173F9" w:rsidP="00B173F9">
      <w:pPr>
        <w:pStyle w:val="Textbodyindent"/>
        <w:spacing w:line="120" w:lineRule="atLeast"/>
        <w:ind w:left="0" w:firstLine="0"/>
        <w:jc w:val="both"/>
        <w:rPr>
          <w:sz w:val="28"/>
          <w:szCs w:val="28"/>
        </w:rPr>
      </w:pPr>
      <w:r w:rsidRPr="009E4832">
        <w:rPr>
          <w:sz w:val="28"/>
          <w:szCs w:val="28"/>
        </w:rPr>
        <w:t>Непосредственное проведение возлагается на  судейскую коллегию и Федерацию шахмат РТ. Обязанность по согласованию места проведения соревнований с третьими лицами возлагается на ФШ РТ.</w:t>
      </w:r>
    </w:p>
    <w:p w:rsidR="00B173F9" w:rsidRPr="009E4832" w:rsidRDefault="00B173F9" w:rsidP="00B173F9">
      <w:pPr>
        <w:tabs>
          <w:tab w:val="left" w:pos="142"/>
        </w:tabs>
        <w:spacing w:after="60" w:line="120" w:lineRule="atLeast"/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Главный судья соревнований – </w:t>
      </w:r>
      <w:proofErr w:type="spellStart"/>
      <w:r w:rsidRPr="009E4832">
        <w:rPr>
          <w:rFonts w:ascii="Times New Roman" w:eastAsia="Arial Unicode MS" w:hAnsi="Times New Roman"/>
          <w:szCs w:val="28"/>
        </w:rPr>
        <w:t>Чибикова</w:t>
      </w:r>
      <w:proofErr w:type="spellEnd"/>
      <w:r w:rsidRPr="009E4832">
        <w:rPr>
          <w:rFonts w:ascii="Times New Roman" w:eastAsia="Arial Unicode MS" w:hAnsi="Times New Roman"/>
          <w:szCs w:val="28"/>
        </w:rPr>
        <w:t xml:space="preserve"> Ирина Николаевна.</w:t>
      </w:r>
    </w:p>
    <w:p w:rsidR="00B173F9" w:rsidRPr="009E4832" w:rsidRDefault="00B173F9" w:rsidP="00B173F9">
      <w:pPr>
        <w:tabs>
          <w:tab w:val="left" w:pos="142"/>
        </w:tabs>
        <w:spacing w:after="60"/>
        <w:jc w:val="center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3. ОБЕСПЕЧЕНИЕ БЕЗОПАСНОСТИ УЧАСТНИКОВ И ЗРИТЕЛЕЙ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Обеспечение безопасности спортсменов в период проведения соревнования осуществляется в соответствии с требованиями действующего Положения о межрегиональных и всероссийских официальных спортивных соревнованиях по шахматам на </w:t>
      </w:r>
      <w:smartTag w:uri="urn:schemas-microsoft-com:office:smarttags" w:element="metricconverter">
        <w:smartTagPr>
          <w:attr w:name="ProductID" w:val="2016 г"/>
        </w:smartTagPr>
        <w:r w:rsidRPr="009E4832">
          <w:rPr>
            <w:rFonts w:ascii="Times New Roman" w:eastAsia="Arial Unicode MS" w:hAnsi="Times New Roman"/>
            <w:szCs w:val="28"/>
          </w:rPr>
          <w:t>2016 г</w:t>
        </w:r>
      </w:smartTag>
      <w:r w:rsidRPr="009E4832">
        <w:rPr>
          <w:rFonts w:ascii="Times New Roman" w:eastAsia="Arial Unicode MS" w:hAnsi="Times New Roman"/>
          <w:szCs w:val="28"/>
        </w:rPr>
        <w:t xml:space="preserve">. и законодательства РФ и возлагается на главного судью. </w:t>
      </w:r>
    </w:p>
    <w:p w:rsidR="00B173F9" w:rsidRPr="009E4832" w:rsidRDefault="00B173F9" w:rsidP="00B173F9">
      <w:pPr>
        <w:tabs>
          <w:tab w:val="left" w:pos="142"/>
        </w:tabs>
        <w:spacing w:after="60"/>
        <w:jc w:val="center"/>
        <w:rPr>
          <w:rFonts w:ascii="Times New Roman" w:eastAsia="Arial Unicode MS" w:hAnsi="Times New Roman"/>
          <w:bCs/>
          <w:szCs w:val="28"/>
          <w:bdr w:val="none" w:sz="0" w:space="0" w:color="auto" w:frame="1"/>
        </w:rPr>
      </w:pPr>
      <w:r w:rsidRPr="009E4832">
        <w:rPr>
          <w:rFonts w:ascii="Times New Roman" w:eastAsia="Arial Unicode MS" w:hAnsi="Times New Roman"/>
          <w:bCs/>
          <w:szCs w:val="28"/>
          <w:bdr w:val="none" w:sz="0" w:space="0" w:color="auto" w:frame="1"/>
        </w:rPr>
        <w:t>4.УСЛОВИЯ ПРОВЕДЕНИЯ СОРЕВНОВАНИЯ</w:t>
      </w:r>
    </w:p>
    <w:p w:rsidR="00B173F9" w:rsidRPr="009E4832" w:rsidRDefault="00B173F9" w:rsidP="00B173F9">
      <w:pPr>
        <w:shd w:val="clear" w:color="auto" w:fill="FFFFFF"/>
        <w:tabs>
          <w:tab w:val="left" w:pos="365"/>
        </w:tabs>
        <w:spacing w:line="293" w:lineRule="exact"/>
        <w:ind w:left="29" w:hanging="29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Соревнования проводятся в соответствии с правилами вида спорта «Шахматы», утвержденным Приказом </w:t>
      </w:r>
      <w:proofErr w:type="spellStart"/>
      <w:r w:rsidRPr="009E4832">
        <w:rPr>
          <w:rFonts w:ascii="Times New Roman" w:hAnsi="Times New Roman"/>
          <w:szCs w:val="28"/>
        </w:rPr>
        <w:t>Минспорта</w:t>
      </w:r>
      <w:proofErr w:type="spellEnd"/>
      <w:r w:rsidRPr="009E4832">
        <w:rPr>
          <w:rFonts w:ascii="Times New Roman" w:hAnsi="Times New Roman"/>
          <w:szCs w:val="28"/>
        </w:rPr>
        <w:t xml:space="preserve"> России от 30 декабря 2014г. №1093.</w:t>
      </w:r>
    </w:p>
    <w:p w:rsidR="00B173F9" w:rsidRPr="009E4832" w:rsidRDefault="00B173F9" w:rsidP="00B173F9">
      <w:pPr>
        <w:pStyle w:val="a7"/>
        <w:tabs>
          <w:tab w:val="left" w:pos="142"/>
        </w:tabs>
        <w:spacing w:before="0" w:beforeAutospacing="0" w:after="288" w:afterAutospacing="0"/>
        <w:ind w:hanging="29"/>
        <w:jc w:val="both"/>
        <w:textAlignment w:val="baseline"/>
        <w:rPr>
          <w:rFonts w:eastAsia="Arial Unicode MS"/>
          <w:sz w:val="28"/>
          <w:szCs w:val="28"/>
        </w:rPr>
      </w:pPr>
      <w:r w:rsidRPr="009E4832">
        <w:rPr>
          <w:rFonts w:eastAsia="Arial Unicode MS"/>
          <w:sz w:val="28"/>
          <w:szCs w:val="28"/>
        </w:rPr>
        <w:t>Поведение участников во время соревнования регламентируется Положением «О спортивных санкциях вида спорта Шахматы». В турнире обсчитывается рейтинг ФИДЕ.</w:t>
      </w:r>
    </w:p>
    <w:p w:rsidR="003F3E31" w:rsidRPr="009E4832" w:rsidRDefault="003F3E31" w:rsidP="00844B69">
      <w:pPr>
        <w:tabs>
          <w:tab w:val="left" w:pos="142"/>
        </w:tabs>
        <w:spacing w:after="60"/>
        <w:jc w:val="center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5.СРОКИ И МЕСТО ПРОВЕДЕНИЯ</w:t>
      </w:r>
    </w:p>
    <w:p w:rsidR="003F3E31" w:rsidRPr="009E4832" w:rsidRDefault="003F3E31" w:rsidP="00844B69">
      <w:pPr>
        <w:tabs>
          <w:tab w:val="left" w:pos="142"/>
        </w:tabs>
        <w:spacing w:after="8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Соревнования проводятся </w:t>
      </w:r>
      <w:r w:rsidR="004033CD" w:rsidRPr="009E4832">
        <w:rPr>
          <w:rFonts w:ascii="Times New Roman" w:hAnsi="Times New Roman"/>
          <w:b/>
          <w:szCs w:val="28"/>
        </w:rPr>
        <w:t>с 1</w:t>
      </w:r>
      <w:r w:rsidR="00B173F9" w:rsidRPr="009E4832">
        <w:rPr>
          <w:rFonts w:ascii="Times New Roman" w:hAnsi="Times New Roman"/>
          <w:b/>
          <w:szCs w:val="28"/>
        </w:rPr>
        <w:t>3</w:t>
      </w:r>
      <w:r w:rsidR="003E2C06" w:rsidRPr="009E4832">
        <w:rPr>
          <w:rFonts w:ascii="Times New Roman" w:hAnsi="Times New Roman"/>
          <w:b/>
          <w:szCs w:val="28"/>
        </w:rPr>
        <w:t xml:space="preserve"> мая (</w:t>
      </w:r>
      <w:r w:rsidR="003E2C06" w:rsidRPr="009E4832">
        <w:rPr>
          <w:rFonts w:ascii="Times New Roman" w:hAnsi="Times New Roman"/>
          <w:szCs w:val="28"/>
        </w:rPr>
        <w:t>день приезда</w:t>
      </w:r>
      <w:r w:rsidR="003E2C06" w:rsidRPr="009E4832">
        <w:rPr>
          <w:rFonts w:ascii="Times New Roman" w:hAnsi="Times New Roman"/>
          <w:b/>
          <w:szCs w:val="28"/>
        </w:rPr>
        <w:t>) п</w:t>
      </w:r>
      <w:r w:rsidR="00B173F9" w:rsidRPr="009E4832">
        <w:rPr>
          <w:rFonts w:ascii="Times New Roman" w:hAnsi="Times New Roman"/>
          <w:b/>
          <w:szCs w:val="28"/>
        </w:rPr>
        <w:t>о 16</w:t>
      </w:r>
      <w:r w:rsidRPr="009E4832">
        <w:rPr>
          <w:rFonts w:ascii="Times New Roman" w:hAnsi="Times New Roman"/>
          <w:b/>
          <w:szCs w:val="28"/>
        </w:rPr>
        <w:t xml:space="preserve"> мая </w:t>
      </w:r>
      <w:r w:rsidRPr="009E4832">
        <w:rPr>
          <w:rFonts w:ascii="Times New Roman" w:hAnsi="Times New Roman"/>
          <w:szCs w:val="28"/>
        </w:rPr>
        <w:t>(день отъезда)</w:t>
      </w:r>
      <w:r w:rsidR="004033CD" w:rsidRPr="009E4832">
        <w:rPr>
          <w:rFonts w:ascii="Times New Roman" w:hAnsi="Times New Roman"/>
          <w:b/>
          <w:szCs w:val="28"/>
        </w:rPr>
        <w:t xml:space="preserve"> 201</w:t>
      </w:r>
      <w:r w:rsidR="00B173F9" w:rsidRPr="009E4832">
        <w:rPr>
          <w:rFonts w:ascii="Times New Roman" w:hAnsi="Times New Roman"/>
          <w:b/>
          <w:szCs w:val="28"/>
        </w:rPr>
        <w:t>6</w:t>
      </w:r>
      <w:r w:rsidRPr="009E4832">
        <w:rPr>
          <w:rFonts w:ascii="Times New Roman" w:hAnsi="Times New Roman"/>
          <w:b/>
          <w:szCs w:val="28"/>
        </w:rPr>
        <w:t xml:space="preserve"> года</w:t>
      </w:r>
      <w:r w:rsidRPr="009E4832">
        <w:rPr>
          <w:rFonts w:ascii="Times New Roman" w:hAnsi="Times New Roman"/>
          <w:szCs w:val="28"/>
        </w:rPr>
        <w:t xml:space="preserve"> в помещении ЦСДЮШШОР им. Р.Г. </w:t>
      </w:r>
      <w:proofErr w:type="spellStart"/>
      <w:r w:rsidRPr="009E4832">
        <w:rPr>
          <w:rFonts w:ascii="Times New Roman" w:hAnsi="Times New Roman"/>
          <w:szCs w:val="28"/>
        </w:rPr>
        <w:t>Нежметдинова</w:t>
      </w:r>
      <w:proofErr w:type="spellEnd"/>
      <w:r w:rsidRPr="009E4832">
        <w:rPr>
          <w:rFonts w:ascii="Times New Roman" w:hAnsi="Times New Roman"/>
          <w:szCs w:val="28"/>
        </w:rPr>
        <w:t xml:space="preserve"> (ул. Бутлерова, д. 7). </w:t>
      </w:r>
    </w:p>
    <w:p w:rsidR="003F3E31" w:rsidRPr="009E4832" w:rsidRDefault="003F3E31" w:rsidP="00844B69">
      <w:pPr>
        <w:tabs>
          <w:tab w:val="left" w:pos="142"/>
        </w:tabs>
        <w:spacing w:after="8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Регистрация участников проводится 1</w:t>
      </w:r>
      <w:r w:rsidR="00B173F9" w:rsidRPr="009E4832">
        <w:rPr>
          <w:rFonts w:ascii="Times New Roman" w:hAnsi="Times New Roman"/>
          <w:szCs w:val="28"/>
        </w:rPr>
        <w:t>4</w:t>
      </w:r>
      <w:r w:rsidR="004033CD" w:rsidRPr="009E4832">
        <w:rPr>
          <w:rFonts w:ascii="Times New Roman" w:hAnsi="Times New Roman"/>
          <w:szCs w:val="28"/>
        </w:rPr>
        <w:t xml:space="preserve"> </w:t>
      </w:r>
      <w:r w:rsidRPr="009E4832">
        <w:rPr>
          <w:rFonts w:ascii="Times New Roman" w:hAnsi="Times New Roman"/>
          <w:szCs w:val="28"/>
        </w:rPr>
        <w:t xml:space="preserve">мая с 9.00 до 11.00 в помещении ЦСДЮШШОР им. Р.Г. </w:t>
      </w:r>
      <w:proofErr w:type="spellStart"/>
      <w:r w:rsidRPr="009E4832">
        <w:rPr>
          <w:rFonts w:ascii="Times New Roman" w:hAnsi="Times New Roman"/>
          <w:szCs w:val="28"/>
        </w:rPr>
        <w:t>Нежметдинова</w:t>
      </w:r>
      <w:proofErr w:type="spellEnd"/>
      <w:r w:rsidRPr="009E4832">
        <w:rPr>
          <w:rFonts w:ascii="Times New Roman" w:hAnsi="Times New Roman"/>
          <w:szCs w:val="28"/>
        </w:rPr>
        <w:t xml:space="preserve"> по адресу: </w:t>
      </w:r>
      <w:proofErr w:type="gramStart"/>
      <w:r w:rsidRPr="009E4832">
        <w:rPr>
          <w:rFonts w:ascii="Times New Roman" w:hAnsi="Times New Roman"/>
          <w:szCs w:val="28"/>
        </w:rPr>
        <w:t>г</w:t>
      </w:r>
      <w:proofErr w:type="gramEnd"/>
      <w:r w:rsidRPr="009E4832">
        <w:rPr>
          <w:rFonts w:ascii="Times New Roman" w:hAnsi="Times New Roman"/>
          <w:szCs w:val="28"/>
        </w:rPr>
        <w:t>. Казань, ул. Бутлерова, д.7</w:t>
      </w:r>
    </w:p>
    <w:p w:rsidR="003F3E31" w:rsidRPr="009E4832" w:rsidRDefault="003F3E31" w:rsidP="00844B69">
      <w:pPr>
        <w:tabs>
          <w:tab w:val="left" w:pos="142"/>
        </w:tabs>
        <w:spacing w:after="8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Зарегистрироваться в Открытый «Спутник» турнир  можно заранее, заполнив анкету и заплатив турнирный взнос в бухгалтерию Федерации Шахмат РТ </w:t>
      </w:r>
      <w:proofErr w:type="spellStart"/>
      <w:r w:rsidRPr="009E4832">
        <w:rPr>
          <w:rFonts w:ascii="Times New Roman" w:hAnsi="Times New Roman"/>
          <w:szCs w:val="28"/>
        </w:rPr>
        <w:t>Давлетбаевой</w:t>
      </w:r>
      <w:proofErr w:type="spellEnd"/>
      <w:r w:rsidRPr="009E4832">
        <w:rPr>
          <w:rFonts w:ascii="Times New Roman" w:hAnsi="Times New Roman"/>
          <w:szCs w:val="28"/>
        </w:rPr>
        <w:t xml:space="preserve"> Э.В. </w:t>
      </w:r>
    </w:p>
    <w:p w:rsidR="003F3E31" w:rsidRPr="009E4832" w:rsidRDefault="003F3E31" w:rsidP="00844B69">
      <w:pPr>
        <w:tabs>
          <w:tab w:val="left" w:pos="142"/>
        </w:tabs>
        <w:spacing w:after="8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lastRenderedPageBreak/>
        <w:t>Торжественное открытие состоится 1</w:t>
      </w:r>
      <w:r w:rsidR="00B173F9" w:rsidRPr="009E4832">
        <w:rPr>
          <w:rFonts w:ascii="Times New Roman" w:hAnsi="Times New Roman"/>
          <w:szCs w:val="28"/>
        </w:rPr>
        <w:t>4</w:t>
      </w:r>
      <w:r w:rsidRPr="009E4832">
        <w:rPr>
          <w:rFonts w:ascii="Times New Roman" w:hAnsi="Times New Roman"/>
          <w:szCs w:val="28"/>
        </w:rPr>
        <w:t xml:space="preserve"> мая в 11.00 ч </w:t>
      </w:r>
    </w:p>
    <w:p w:rsidR="00127A1C" w:rsidRPr="009E4832" w:rsidRDefault="00127A1C" w:rsidP="00844B69">
      <w:pPr>
        <w:tabs>
          <w:tab w:val="left" w:pos="142"/>
        </w:tabs>
        <w:spacing w:after="8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                                               6. СИСТЕМА ПРОВЕДЕНИЯ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  <w:u w:val="single"/>
        </w:rPr>
        <w:t>Финальный турнир проводится при 16 участниках</w:t>
      </w:r>
      <w:r w:rsidRPr="009E4832">
        <w:rPr>
          <w:rFonts w:ascii="Times New Roman" w:eastAsia="Arial Unicode MS" w:hAnsi="Times New Roman"/>
          <w:szCs w:val="28"/>
        </w:rPr>
        <w:t>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На первом этапе проводится жеребьевка, и участники делятся на 2 группы по 8 человек. В каждой группе проводится круговой турнир.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Второй этап проводится по нокаут-системе. Участники, занявшие в своих группах с 1 по 4 места, разыгрывают между собой места с 1 по 8. Участники, занявшие в своих группах с 5 по 8 места, разыгрывают между собой места с 9 по 16. 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По итогам первого этапа составляется сетка всех последующих туров нокаута.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В первом круге нокаута участники, занявшие 1 места в своих группах, играют с участниками, занявшими 4 места в другой группе; 2 место с 3 местом и т.д.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В каждом матче играются 2 партии.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При ничейном счете играется одна решающая партия с контролем 5 минут (белые) и 4 минуты (черные)  на всю партию с добавлением 3 секунд на ход каждому участнику, начиная с 61-го хода. 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Цвет фигур в решающей партии выбирает участник, вытянувший жребий. При 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ничьей в решающей партии победителем считается участник, игравший черными. </w:t>
      </w:r>
    </w:p>
    <w:p w:rsidR="00B173F9" w:rsidRPr="009E4832" w:rsidRDefault="00710C87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Контроль 15 мин. + 3</w:t>
      </w:r>
      <w:r w:rsidR="00B173F9" w:rsidRPr="009E4832">
        <w:rPr>
          <w:rFonts w:ascii="Times New Roman" w:eastAsia="Arial Unicode MS" w:hAnsi="Times New Roman"/>
          <w:szCs w:val="28"/>
        </w:rPr>
        <w:t xml:space="preserve"> сек. </w:t>
      </w:r>
    </w:p>
    <w:p w:rsidR="00B173F9" w:rsidRPr="009E4832" w:rsidRDefault="00710C87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14 мая: 7 туров;  игровое время с 11.30 до 18.0</w:t>
      </w:r>
      <w:r w:rsidR="00B173F9" w:rsidRPr="009E4832">
        <w:rPr>
          <w:rFonts w:ascii="Times New Roman" w:eastAsia="Arial Unicode MS" w:hAnsi="Times New Roman"/>
          <w:szCs w:val="28"/>
        </w:rPr>
        <w:t>0.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>1</w:t>
      </w:r>
      <w:r w:rsidR="00710C87" w:rsidRPr="009E4832">
        <w:rPr>
          <w:rFonts w:ascii="Times New Roman" w:eastAsia="Arial Unicode MS" w:hAnsi="Times New Roman"/>
          <w:szCs w:val="28"/>
        </w:rPr>
        <w:t>5</w:t>
      </w:r>
      <w:r w:rsidRPr="009E4832">
        <w:rPr>
          <w:rFonts w:ascii="Times New Roman" w:eastAsia="Arial Unicode MS" w:hAnsi="Times New Roman"/>
          <w:szCs w:val="28"/>
        </w:rPr>
        <w:t xml:space="preserve"> </w:t>
      </w:r>
      <w:r w:rsidR="00710C87" w:rsidRPr="009E4832">
        <w:rPr>
          <w:rFonts w:ascii="Times New Roman" w:eastAsia="Arial Unicode MS" w:hAnsi="Times New Roman"/>
          <w:szCs w:val="28"/>
        </w:rPr>
        <w:t>мая</w:t>
      </w:r>
      <w:r w:rsidRPr="009E4832">
        <w:rPr>
          <w:rFonts w:ascii="Times New Roman" w:eastAsia="Arial Unicode MS" w:hAnsi="Times New Roman"/>
          <w:szCs w:val="28"/>
        </w:rPr>
        <w:t>: но</w:t>
      </w:r>
      <w:r w:rsidR="00710C87" w:rsidRPr="009E4832">
        <w:rPr>
          <w:rFonts w:ascii="Times New Roman" w:eastAsia="Arial Unicode MS" w:hAnsi="Times New Roman"/>
          <w:szCs w:val="28"/>
        </w:rPr>
        <w:t>каут-система; игровое время с 10.0</w:t>
      </w:r>
      <w:r w:rsidRPr="009E4832">
        <w:rPr>
          <w:rFonts w:ascii="Times New Roman" w:eastAsia="Arial Unicode MS" w:hAnsi="Times New Roman"/>
          <w:szCs w:val="28"/>
        </w:rPr>
        <w:t>0 до 16.00 ч.</w:t>
      </w:r>
    </w:p>
    <w:p w:rsidR="00B173F9" w:rsidRPr="009E4832" w:rsidRDefault="00B173F9" w:rsidP="00B173F9">
      <w:pPr>
        <w:jc w:val="both"/>
        <w:rPr>
          <w:rFonts w:ascii="Times New Roman" w:eastAsia="Arial Unicode MS" w:hAnsi="Times New Roman"/>
          <w:szCs w:val="28"/>
        </w:rPr>
      </w:pP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Открытый «Спутник» турнир для всех квалифицированных шахматистов. </w:t>
      </w:r>
    </w:p>
    <w:p w:rsidR="006402BC" w:rsidRPr="009E4832" w:rsidRDefault="006402BC" w:rsidP="006402BC">
      <w:pPr>
        <w:jc w:val="both"/>
        <w:rPr>
          <w:rFonts w:ascii="Times New Roman" w:hAnsi="Times New Roman"/>
          <w:b/>
          <w:szCs w:val="28"/>
          <w:u w:val="single"/>
        </w:rPr>
      </w:pPr>
      <w:r w:rsidRPr="009E4832">
        <w:rPr>
          <w:rFonts w:ascii="Times New Roman" w:hAnsi="Times New Roman"/>
          <w:b/>
          <w:szCs w:val="28"/>
          <w:u w:val="single"/>
        </w:rPr>
        <w:t>1 этап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Швейцарская система в 7 туров. Контроль 15 мин. + 3 сек.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По результатам 1 этапа участники, занявшие места с 1 по 8, на 2 этапе разыгрывают места с 1 по 8 по нокаут-системе.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По итогам 1 этапа определяются 8 ветеранов, 8 женщин и 8 юношей, показавшие лучшие результаты в своих категориях.</w:t>
      </w:r>
    </w:p>
    <w:p w:rsidR="006402BC" w:rsidRPr="009E4832" w:rsidRDefault="006402BC" w:rsidP="006402BC">
      <w:pPr>
        <w:jc w:val="both"/>
        <w:rPr>
          <w:rFonts w:ascii="Times New Roman" w:hAnsi="Times New Roman"/>
          <w:b/>
          <w:szCs w:val="28"/>
          <w:u w:val="single"/>
        </w:rPr>
      </w:pPr>
      <w:r w:rsidRPr="009E4832">
        <w:rPr>
          <w:rFonts w:ascii="Times New Roman" w:hAnsi="Times New Roman"/>
          <w:b/>
          <w:szCs w:val="28"/>
          <w:u w:val="single"/>
        </w:rPr>
        <w:t>2 этап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Нокаут-система. Разыгрываются основные призы с 1 по 8, а также призы в категориях: ветераны, женщины, юноши (система проведения и контроль времени такие же, как в финальном турнире)</w:t>
      </w:r>
    </w:p>
    <w:p w:rsidR="00755971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В первом круге нокаута участники, занявшие 1 место в своих категориях, играют с участниками, занявшими 8 место; 2 место с 7 местом, 3 место с 6 местом, 4 место с 5 местом. 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14 мая: 7 туров;  игровое время с 11.30 минут до 18 часов.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15 мая: нокаут-система;  игровое время с 10.00 до 16.00 ч.</w:t>
      </w:r>
    </w:p>
    <w:p w:rsidR="006402BC" w:rsidRPr="009E4832" w:rsidRDefault="006402BC" w:rsidP="006402BC">
      <w:pPr>
        <w:jc w:val="both"/>
        <w:rPr>
          <w:rFonts w:ascii="Times New Roman" w:hAnsi="Times New Roman"/>
          <w:szCs w:val="28"/>
          <w:u w:val="single"/>
        </w:rPr>
      </w:pPr>
      <w:r w:rsidRPr="009E4832">
        <w:rPr>
          <w:rFonts w:ascii="Times New Roman" w:hAnsi="Times New Roman"/>
          <w:szCs w:val="28"/>
          <w:u w:val="single"/>
        </w:rPr>
        <w:t>Церемония закрытия 15 мая в 17.00 ч.</w:t>
      </w:r>
    </w:p>
    <w:p w:rsidR="003F3E31" w:rsidRPr="009E4832" w:rsidRDefault="003F3E31" w:rsidP="00844B69">
      <w:pPr>
        <w:jc w:val="both"/>
        <w:rPr>
          <w:rFonts w:ascii="Times New Roman" w:hAnsi="Times New Roman"/>
          <w:szCs w:val="28"/>
        </w:rPr>
      </w:pPr>
    </w:p>
    <w:p w:rsidR="003F3E31" w:rsidRPr="009E4832" w:rsidRDefault="003959F9" w:rsidP="00844B69">
      <w:pPr>
        <w:tabs>
          <w:tab w:val="left" w:pos="142"/>
        </w:tabs>
        <w:spacing w:after="60"/>
        <w:jc w:val="center"/>
        <w:rPr>
          <w:rFonts w:ascii="Times New Roman" w:hAnsi="Times New Roman"/>
          <w:bCs/>
          <w:szCs w:val="28"/>
          <w:bdr w:val="none" w:sz="0" w:space="0" w:color="auto" w:frame="1"/>
        </w:rPr>
      </w:pPr>
      <w:r w:rsidRPr="009E4832">
        <w:rPr>
          <w:rFonts w:ascii="Times New Roman" w:hAnsi="Times New Roman"/>
          <w:bCs/>
          <w:szCs w:val="28"/>
          <w:bdr w:val="none" w:sz="0" w:space="0" w:color="auto" w:frame="1"/>
        </w:rPr>
        <w:t>7</w:t>
      </w:r>
      <w:r w:rsidR="003F3E31" w:rsidRPr="009E4832">
        <w:rPr>
          <w:rFonts w:ascii="Times New Roman" w:hAnsi="Times New Roman"/>
          <w:bCs/>
          <w:szCs w:val="28"/>
          <w:bdr w:val="none" w:sz="0" w:space="0" w:color="auto" w:frame="1"/>
        </w:rPr>
        <w:t>.ПРИЗОВОЙ ФОНД И РАСПРЕДЕЛЕНИЕ ПРИЗОВ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Призовой фо</w:t>
      </w:r>
      <w:r w:rsidR="00665774" w:rsidRPr="009E4832">
        <w:rPr>
          <w:rFonts w:ascii="Times New Roman" w:hAnsi="Times New Roman"/>
          <w:szCs w:val="28"/>
        </w:rPr>
        <w:t>нд формируется из средств ФШ РТ.</w:t>
      </w:r>
    </w:p>
    <w:p w:rsidR="003F3E31" w:rsidRPr="009E4832" w:rsidRDefault="003F3E31" w:rsidP="00190755">
      <w:pPr>
        <w:pStyle w:val="a4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Призовой фонд финального турнира на Кубок Федерации шахмат Республики Тат</w:t>
      </w:r>
      <w:r w:rsidR="003E2C06" w:rsidRPr="009E4832">
        <w:rPr>
          <w:rFonts w:ascii="Times New Roman" w:hAnsi="Times New Roman"/>
          <w:szCs w:val="28"/>
        </w:rPr>
        <w:t>арстан по быстрым шахматам – 15</w:t>
      </w:r>
      <w:r w:rsidR="00491CA2" w:rsidRPr="009E4832">
        <w:rPr>
          <w:rFonts w:ascii="Times New Roman" w:hAnsi="Times New Roman"/>
          <w:szCs w:val="28"/>
        </w:rPr>
        <w:t>9 5</w:t>
      </w:r>
      <w:r w:rsidRPr="009E4832">
        <w:rPr>
          <w:rFonts w:ascii="Times New Roman" w:hAnsi="Times New Roman"/>
          <w:szCs w:val="28"/>
        </w:rPr>
        <w:t>00 рублей.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textAlignment w:val="baseline"/>
        <w:rPr>
          <w:rFonts w:ascii="Times New Roman" w:hAnsi="Times New Roman"/>
          <w:color w:val="0000FF"/>
          <w:szCs w:val="28"/>
        </w:rPr>
      </w:pPr>
      <w:r w:rsidRPr="009E4832">
        <w:rPr>
          <w:rFonts w:ascii="Times New Roman" w:hAnsi="Times New Roman"/>
          <w:szCs w:val="28"/>
        </w:rPr>
        <w:t>Призы</w:t>
      </w:r>
      <w:proofErr w:type="gramStart"/>
      <w:r w:rsidRPr="009E4832">
        <w:rPr>
          <w:rFonts w:ascii="Times New Roman" w:hAnsi="Times New Roman"/>
          <w:szCs w:val="28"/>
        </w:rPr>
        <w:t xml:space="preserve"> </w:t>
      </w:r>
      <w:r w:rsidRPr="009E4832">
        <w:rPr>
          <w:rFonts w:ascii="Times New Roman" w:hAnsi="Times New Roman"/>
          <w:color w:val="0000FF"/>
          <w:szCs w:val="28"/>
        </w:rPr>
        <w:t>:</w:t>
      </w:r>
      <w:proofErr w:type="gramEnd"/>
      <w:r w:rsidRPr="009E4832">
        <w:rPr>
          <w:rFonts w:ascii="Times New Roman" w:hAnsi="Times New Roman"/>
          <w:color w:val="0000FF"/>
          <w:szCs w:val="28"/>
        </w:rPr>
        <w:t xml:space="preserve"> 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25000</w:t>
      </w:r>
      <w:r w:rsidR="00CC3E54" w:rsidRPr="009E4832">
        <w:rPr>
          <w:rFonts w:ascii="Times New Roman" w:hAnsi="Times New Roman"/>
          <w:szCs w:val="28"/>
        </w:rPr>
        <w:t>+кубок+медаль</w:t>
      </w:r>
      <w:r w:rsidRPr="009E4832">
        <w:rPr>
          <w:rFonts w:ascii="Times New Roman" w:hAnsi="Times New Roman"/>
          <w:szCs w:val="28"/>
        </w:rPr>
        <w:t>/ 2</w:t>
      </w:r>
      <w:r w:rsidR="009B1975" w:rsidRPr="009E4832">
        <w:rPr>
          <w:rFonts w:ascii="Times New Roman" w:hAnsi="Times New Roman"/>
          <w:szCs w:val="28"/>
        </w:rPr>
        <w:t>2</w:t>
      </w:r>
      <w:r w:rsidRPr="009E4832">
        <w:rPr>
          <w:rFonts w:ascii="Times New Roman" w:hAnsi="Times New Roman"/>
          <w:szCs w:val="28"/>
        </w:rPr>
        <w:t>00</w:t>
      </w:r>
      <w:r w:rsidR="00491CA2" w:rsidRPr="009E4832">
        <w:rPr>
          <w:rFonts w:ascii="Times New Roman" w:hAnsi="Times New Roman"/>
          <w:szCs w:val="28"/>
        </w:rPr>
        <w:t>0</w:t>
      </w:r>
      <w:r w:rsidR="00CC3E54" w:rsidRPr="009E4832">
        <w:rPr>
          <w:rFonts w:ascii="Times New Roman" w:hAnsi="Times New Roman"/>
          <w:szCs w:val="28"/>
        </w:rPr>
        <w:t>+медаль</w:t>
      </w:r>
      <w:r w:rsidR="00491CA2" w:rsidRPr="009E4832">
        <w:rPr>
          <w:rFonts w:ascii="Times New Roman" w:hAnsi="Times New Roman"/>
          <w:szCs w:val="28"/>
        </w:rPr>
        <w:t>/ 18000</w:t>
      </w:r>
      <w:r w:rsidR="00CC3E54" w:rsidRPr="009E4832">
        <w:rPr>
          <w:rFonts w:ascii="Times New Roman" w:hAnsi="Times New Roman"/>
          <w:szCs w:val="28"/>
        </w:rPr>
        <w:t>+медаль</w:t>
      </w:r>
      <w:r w:rsidR="00491CA2" w:rsidRPr="009E4832">
        <w:rPr>
          <w:rFonts w:ascii="Times New Roman" w:hAnsi="Times New Roman"/>
          <w:szCs w:val="28"/>
        </w:rPr>
        <w:t>/ 15000/ 12000/ 11000/ 10000/ 9000/ 8000/ 7000/ 60</w:t>
      </w:r>
      <w:r w:rsidR="004033CD" w:rsidRPr="009E4832">
        <w:rPr>
          <w:rFonts w:ascii="Times New Roman" w:hAnsi="Times New Roman"/>
          <w:szCs w:val="28"/>
        </w:rPr>
        <w:t>00/ 5000/ 4000/ 3000/ 2500/ 2</w:t>
      </w:r>
      <w:r w:rsidRPr="009E4832">
        <w:rPr>
          <w:rFonts w:ascii="Times New Roman" w:hAnsi="Times New Roman"/>
          <w:szCs w:val="28"/>
        </w:rPr>
        <w:t>000  рублей</w:t>
      </w:r>
      <w:r w:rsidR="00E94300" w:rsidRPr="009E4832">
        <w:rPr>
          <w:rFonts w:ascii="Times New Roman" w:hAnsi="Times New Roman"/>
          <w:szCs w:val="28"/>
        </w:rPr>
        <w:t>.</w:t>
      </w:r>
    </w:p>
    <w:p w:rsidR="003F3E31" w:rsidRPr="009E4832" w:rsidRDefault="00665774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Победители групп финального турнира определяются последовательно: количество очков; </w:t>
      </w:r>
      <w:proofErr w:type="spellStart"/>
      <w:r w:rsidRPr="009E4832">
        <w:rPr>
          <w:rFonts w:ascii="Times New Roman" w:eastAsia="Arial Unicode MS" w:hAnsi="Times New Roman"/>
          <w:szCs w:val="28"/>
        </w:rPr>
        <w:t>коэф</w:t>
      </w:r>
      <w:proofErr w:type="spellEnd"/>
      <w:r w:rsidRPr="009E4832">
        <w:rPr>
          <w:rFonts w:ascii="Times New Roman" w:eastAsia="Arial Unicode MS" w:hAnsi="Times New Roman"/>
          <w:szCs w:val="28"/>
        </w:rPr>
        <w:t xml:space="preserve">. </w:t>
      </w:r>
      <w:proofErr w:type="spellStart"/>
      <w:r w:rsidRPr="009E4832">
        <w:rPr>
          <w:rFonts w:ascii="Times New Roman" w:eastAsia="Arial Unicode MS" w:hAnsi="Times New Roman"/>
          <w:szCs w:val="28"/>
        </w:rPr>
        <w:t>Бергера</w:t>
      </w:r>
      <w:proofErr w:type="spellEnd"/>
      <w:r w:rsidRPr="009E4832">
        <w:rPr>
          <w:rFonts w:ascii="Times New Roman" w:eastAsia="Arial Unicode MS" w:hAnsi="Times New Roman"/>
          <w:szCs w:val="28"/>
        </w:rPr>
        <w:t xml:space="preserve">, личная встреча, количество побед. 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Призовой фонд </w:t>
      </w:r>
      <w:r w:rsidR="009E4832">
        <w:rPr>
          <w:rFonts w:ascii="Times New Roman" w:hAnsi="Times New Roman"/>
          <w:szCs w:val="28"/>
        </w:rPr>
        <w:t>открытого турнира «Спутник» - 35</w:t>
      </w:r>
      <w:r w:rsidRPr="009E4832">
        <w:rPr>
          <w:rFonts w:ascii="Times New Roman" w:hAnsi="Times New Roman"/>
          <w:szCs w:val="28"/>
        </w:rPr>
        <w:t> 000 рублей</w:t>
      </w:r>
      <w:r w:rsidR="00665774" w:rsidRPr="009E4832">
        <w:rPr>
          <w:rFonts w:ascii="Times New Roman" w:hAnsi="Times New Roman"/>
          <w:szCs w:val="28"/>
        </w:rPr>
        <w:t>, а также кубок и медали</w:t>
      </w:r>
      <w:r w:rsidR="00CC3E54" w:rsidRPr="009E4832">
        <w:rPr>
          <w:rFonts w:ascii="Times New Roman" w:hAnsi="Times New Roman"/>
          <w:szCs w:val="28"/>
        </w:rPr>
        <w:t xml:space="preserve"> победителям.</w:t>
      </w:r>
    </w:p>
    <w:p w:rsidR="003F3E31" w:rsidRPr="009E4832" w:rsidRDefault="00665774" w:rsidP="00844B69">
      <w:pPr>
        <w:jc w:val="both"/>
        <w:rPr>
          <w:rFonts w:ascii="Times New Roman" w:eastAsia="Arial Unicode MS" w:hAnsi="Times New Roman"/>
          <w:szCs w:val="28"/>
        </w:rPr>
      </w:pPr>
      <w:r w:rsidRPr="009E4832">
        <w:rPr>
          <w:rFonts w:ascii="Times New Roman" w:eastAsia="Arial Unicode MS" w:hAnsi="Times New Roman"/>
          <w:szCs w:val="28"/>
        </w:rPr>
        <w:t xml:space="preserve">В случае равенства очков победители «Спутник» турнира определяются последовательно: </w:t>
      </w:r>
      <w:proofErr w:type="spellStart"/>
      <w:r w:rsidRPr="009E4832">
        <w:rPr>
          <w:rFonts w:ascii="Times New Roman" w:eastAsia="Arial Unicode MS" w:hAnsi="Times New Roman"/>
          <w:szCs w:val="28"/>
        </w:rPr>
        <w:t>коэф</w:t>
      </w:r>
      <w:proofErr w:type="spellEnd"/>
      <w:r w:rsidRPr="009E4832">
        <w:rPr>
          <w:rFonts w:ascii="Times New Roman" w:eastAsia="Arial Unicode MS" w:hAnsi="Times New Roman"/>
          <w:szCs w:val="28"/>
        </w:rPr>
        <w:t xml:space="preserve">. </w:t>
      </w:r>
      <w:proofErr w:type="spellStart"/>
      <w:r w:rsidRPr="009E4832">
        <w:rPr>
          <w:rFonts w:ascii="Times New Roman" w:eastAsia="Arial Unicode MS" w:hAnsi="Times New Roman"/>
          <w:szCs w:val="28"/>
        </w:rPr>
        <w:t>Бухгольца</w:t>
      </w:r>
      <w:proofErr w:type="spellEnd"/>
      <w:r w:rsidRPr="009E4832">
        <w:rPr>
          <w:rFonts w:ascii="Times New Roman" w:eastAsia="Arial Unicode MS" w:hAnsi="Times New Roman"/>
          <w:szCs w:val="28"/>
        </w:rPr>
        <w:t xml:space="preserve">; </w:t>
      </w:r>
      <w:proofErr w:type="spellStart"/>
      <w:r w:rsidRPr="009E4832">
        <w:rPr>
          <w:rFonts w:ascii="Times New Roman" w:eastAsia="Arial Unicode MS" w:hAnsi="Times New Roman"/>
          <w:szCs w:val="28"/>
        </w:rPr>
        <w:t>коэф</w:t>
      </w:r>
      <w:proofErr w:type="gramStart"/>
      <w:r w:rsidRPr="009E4832">
        <w:rPr>
          <w:rFonts w:ascii="Times New Roman" w:eastAsia="Arial Unicode MS" w:hAnsi="Times New Roman"/>
          <w:szCs w:val="28"/>
        </w:rPr>
        <w:t>.Б</w:t>
      </w:r>
      <w:proofErr w:type="gramEnd"/>
      <w:r w:rsidRPr="009E4832">
        <w:rPr>
          <w:rFonts w:ascii="Times New Roman" w:eastAsia="Arial Unicode MS" w:hAnsi="Times New Roman"/>
          <w:szCs w:val="28"/>
        </w:rPr>
        <w:t>ергера</w:t>
      </w:r>
      <w:proofErr w:type="spellEnd"/>
      <w:r w:rsidRPr="009E4832">
        <w:rPr>
          <w:rFonts w:ascii="Times New Roman" w:eastAsia="Arial Unicode MS" w:hAnsi="Times New Roman"/>
          <w:szCs w:val="28"/>
        </w:rPr>
        <w:t>; личная встреча; количество побед.</w:t>
      </w:r>
    </w:p>
    <w:p w:rsidR="003F3E31" w:rsidRPr="009E4832" w:rsidRDefault="003F3E31" w:rsidP="00844B69">
      <w:pPr>
        <w:jc w:val="both"/>
        <w:rPr>
          <w:rFonts w:ascii="Times New Roman" w:hAnsi="Times New Roman"/>
          <w:szCs w:val="28"/>
        </w:rPr>
      </w:pPr>
    </w:p>
    <w:p w:rsidR="003F3E31" w:rsidRPr="009E4832" w:rsidRDefault="003F3E31" w:rsidP="00844B69">
      <w:pPr>
        <w:jc w:val="both"/>
        <w:rPr>
          <w:rFonts w:ascii="Times New Roman" w:hAnsi="Times New Roman"/>
          <w:b/>
          <w:bCs/>
          <w:szCs w:val="28"/>
        </w:rPr>
      </w:pPr>
      <w:r w:rsidRPr="009E4832">
        <w:rPr>
          <w:rFonts w:ascii="Times New Roman" w:hAnsi="Times New Roman"/>
          <w:szCs w:val="28"/>
        </w:rPr>
        <w:t xml:space="preserve">Участник </w:t>
      </w:r>
      <w:r w:rsidRPr="009E4832">
        <w:rPr>
          <w:rFonts w:ascii="Times New Roman" w:hAnsi="Times New Roman"/>
          <w:color w:val="000000"/>
          <w:szCs w:val="28"/>
          <w:shd w:val="clear" w:color="auto" w:fill="FFFFFF"/>
        </w:rPr>
        <w:t xml:space="preserve">не </w:t>
      </w:r>
      <w:r w:rsidRPr="009E4832">
        <w:rPr>
          <w:rFonts w:ascii="Times New Roman" w:hAnsi="Times New Roman"/>
          <w:szCs w:val="28"/>
        </w:rPr>
        <w:t>может получить в турнире более 1 приза.</w:t>
      </w:r>
      <w:r w:rsidRPr="009E4832">
        <w:rPr>
          <w:rFonts w:ascii="Times New Roman" w:hAnsi="Times New Roman"/>
          <w:b/>
          <w:bCs/>
          <w:szCs w:val="28"/>
        </w:rPr>
        <w:t xml:space="preserve"> </w:t>
      </w:r>
    </w:p>
    <w:p w:rsidR="003F3E31" w:rsidRPr="009E4832" w:rsidRDefault="003F3E31" w:rsidP="00844B69">
      <w:pPr>
        <w:jc w:val="both"/>
        <w:rPr>
          <w:rFonts w:ascii="Times New Roman" w:hAnsi="Times New Roman"/>
          <w:bCs/>
          <w:szCs w:val="28"/>
        </w:rPr>
      </w:pPr>
      <w:r w:rsidRPr="009E4832">
        <w:rPr>
          <w:rFonts w:ascii="Times New Roman" w:hAnsi="Times New Roman"/>
          <w:bCs/>
          <w:szCs w:val="28"/>
        </w:rPr>
        <w:t>Призы подлежат налогообложению в соответствии с законодательством РФ.</w:t>
      </w:r>
    </w:p>
    <w:p w:rsidR="003F3E31" w:rsidRPr="009E4832" w:rsidRDefault="003F3E31" w:rsidP="00844B69">
      <w:pPr>
        <w:jc w:val="both"/>
        <w:rPr>
          <w:rFonts w:ascii="Times New Roman" w:hAnsi="Times New Roman"/>
          <w:bCs/>
          <w:szCs w:val="28"/>
        </w:rPr>
      </w:pPr>
      <w:r w:rsidRPr="009E4832">
        <w:rPr>
          <w:rFonts w:ascii="Times New Roman" w:hAnsi="Times New Roman"/>
          <w:bCs/>
          <w:szCs w:val="28"/>
        </w:rPr>
        <w:t>Призы выдаются участникам на церемонии закрытия соревнований и в дальнейшем не высылаются и не выдаются.</w:t>
      </w:r>
    </w:p>
    <w:p w:rsidR="003F3E31" w:rsidRPr="009E4832" w:rsidRDefault="003F3E31" w:rsidP="00844B69">
      <w:pPr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b/>
          <w:bCs/>
          <w:szCs w:val="28"/>
        </w:rPr>
        <w:t>Всем участникам при себе иметь</w:t>
      </w:r>
      <w:r w:rsidRPr="009E4832">
        <w:rPr>
          <w:rFonts w:ascii="Times New Roman" w:hAnsi="Times New Roman"/>
          <w:szCs w:val="28"/>
        </w:rPr>
        <w:t xml:space="preserve"> паспортные данные, ИНН, пенсионное страховое свидетельство.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</w:p>
    <w:p w:rsidR="003F3E31" w:rsidRPr="009E4832" w:rsidRDefault="003959F9" w:rsidP="00844B69">
      <w:pPr>
        <w:tabs>
          <w:tab w:val="left" w:pos="142"/>
        </w:tabs>
        <w:spacing w:after="60"/>
        <w:jc w:val="center"/>
        <w:rPr>
          <w:rFonts w:ascii="Times New Roman" w:hAnsi="Times New Roman"/>
          <w:bCs/>
          <w:szCs w:val="28"/>
          <w:bdr w:val="none" w:sz="0" w:space="0" w:color="auto" w:frame="1"/>
        </w:rPr>
      </w:pPr>
      <w:r w:rsidRPr="009E4832">
        <w:rPr>
          <w:rFonts w:ascii="Times New Roman" w:hAnsi="Times New Roman"/>
          <w:bCs/>
          <w:szCs w:val="28"/>
          <w:bdr w:val="none" w:sz="0" w:space="0" w:color="auto" w:frame="1"/>
        </w:rPr>
        <w:t>8</w:t>
      </w:r>
      <w:r w:rsidR="003F3E31" w:rsidRPr="009E4832">
        <w:rPr>
          <w:rFonts w:ascii="Times New Roman" w:hAnsi="Times New Roman"/>
          <w:bCs/>
          <w:szCs w:val="28"/>
          <w:bdr w:val="none" w:sz="0" w:space="0" w:color="auto" w:frame="1"/>
        </w:rPr>
        <w:t>. УЧАСТНИКИ ТУРНИРА</w:t>
      </w:r>
    </w:p>
    <w:p w:rsidR="003F3E31" w:rsidRPr="009E4832" w:rsidRDefault="003F3E31" w:rsidP="00190755">
      <w:pPr>
        <w:spacing w:before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Финальный турнир из 16 участников формируется по результатам отборочных соревнований по территориальным зонам</w:t>
      </w:r>
      <w:r w:rsidR="00E80DD1" w:rsidRPr="009E4832">
        <w:rPr>
          <w:rFonts w:ascii="Times New Roman" w:hAnsi="Times New Roman"/>
          <w:szCs w:val="28"/>
        </w:rPr>
        <w:t xml:space="preserve"> РТ</w:t>
      </w:r>
      <w:r w:rsidRPr="009E4832">
        <w:rPr>
          <w:rFonts w:ascii="Times New Roman" w:hAnsi="Times New Roman"/>
          <w:szCs w:val="28"/>
        </w:rPr>
        <w:t>.</w:t>
      </w:r>
    </w:p>
    <w:p w:rsidR="003F3E31" w:rsidRPr="009E4832" w:rsidRDefault="003F3E31" w:rsidP="00190755">
      <w:pPr>
        <w:spacing w:before="6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Два участника Любительской Лиги  </w:t>
      </w:r>
      <w:proofErr w:type="spellStart"/>
      <w:r w:rsidRPr="009E4832">
        <w:rPr>
          <w:rFonts w:ascii="Times New Roman" w:hAnsi="Times New Roman"/>
          <w:szCs w:val="28"/>
        </w:rPr>
        <w:t>Юго</w:t>
      </w:r>
      <w:proofErr w:type="spellEnd"/>
      <w:r w:rsidRPr="009E4832">
        <w:rPr>
          <w:rFonts w:ascii="Times New Roman" w:hAnsi="Times New Roman"/>
          <w:szCs w:val="28"/>
        </w:rPr>
        <w:t xml:space="preserve"> – Востока РТ; два участника из </w:t>
      </w:r>
      <w:proofErr w:type="spellStart"/>
      <w:r w:rsidRPr="009E4832">
        <w:rPr>
          <w:rFonts w:ascii="Times New Roman" w:hAnsi="Times New Roman"/>
          <w:szCs w:val="28"/>
        </w:rPr>
        <w:t>Набережночелнинской</w:t>
      </w:r>
      <w:proofErr w:type="spellEnd"/>
      <w:r w:rsidRPr="009E4832">
        <w:rPr>
          <w:rFonts w:ascii="Times New Roman" w:hAnsi="Times New Roman"/>
          <w:szCs w:val="28"/>
        </w:rPr>
        <w:t xml:space="preserve"> зоны; 9 участников Казанской зоны; 3 участника по назначению от Федерации шахмат РТ. В случае отказа кого-либо из участников, отобравшихся из серии этапов Рапид Гран-при, кандидатский список формируется из участников, занявших следующие выходящие места.</w:t>
      </w:r>
    </w:p>
    <w:p w:rsidR="003F3E31" w:rsidRPr="009E4832" w:rsidRDefault="003F3E31" w:rsidP="00190755">
      <w:pPr>
        <w:pStyle w:val="2"/>
        <w:spacing w:before="60" w:line="240" w:lineRule="auto"/>
        <w:ind w:left="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В открытом турнире  принимают участие все желающие, заполнившие анкету участника и уплатившие турнирный взнос  – 500 рублей.  В</w:t>
      </w:r>
      <w:r w:rsidRPr="009E4832">
        <w:rPr>
          <w:rFonts w:ascii="Times New Roman" w:hAnsi="Times New Roman"/>
          <w:bCs/>
          <w:szCs w:val="28"/>
        </w:rPr>
        <w:t xml:space="preserve">етераны </w:t>
      </w:r>
      <w:r w:rsidR="00665774" w:rsidRPr="009E4832">
        <w:rPr>
          <w:rFonts w:ascii="Times New Roman" w:hAnsi="Times New Roman"/>
          <w:bCs/>
          <w:iCs/>
          <w:szCs w:val="28"/>
        </w:rPr>
        <w:t>(на 14.05.2016</w:t>
      </w:r>
      <w:r w:rsidRPr="009E4832">
        <w:rPr>
          <w:rFonts w:ascii="Times New Roman" w:hAnsi="Times New Roman"/>
          <w:bCs/>
          <w:iCs/>
          <w:szCs w:val="28"/>
        </w:rPr>
        <w:t>г.</w:t>
      </w:r>
      <w:r w:rsidR="00E80DD1" w:rsidRPr="009E4832">
        <w:rPr>
          <w:rFonts w:ascii="Times New Roman" w:hAnsi="Times New Roman"/>
          <w:bCs/>
          <w:iCs/>
          <w:szCs w:val="28"/>
        </w:rPr>
        <w:t xml:space="preserve"> </w:t>
      </w:r>
      <w:r w:rsidRPr="009E4832">
        <w:rPr>
          <w:rFonts w:ascii="Times New Roman" w:hAnsi="Times New Roman"/>
          <w:bCs/>
          <w:iCs/>
          <w:szCs w:val="28"/>
        </w:rPr>
        <w:t>исполнилось 60</w:t>
      </w:r>
      <w:r w:rsidR="00E80DD1" w:rsidRPr="009E4832">
        <w:rPr>
          <w:rFonts w:ascii="Times New Roman" w:hAnsi="Times New Roman"/>
          <w:bCs/>
          <w:iCs/>
          <w:szCs w:val="28"/>
        </w:rPr>
        <w:t xml:space="preserve"> </w:t>
      </w:r>
      <w:r w:rsidRPr="009E4832">
        <w:rPr>
          <w:rFonts w:ascii="Times New Roman" w:hAnsi="Times New Roman"/>
          <w:bCs/>
          <w:iCs/>
          <w:szCs w:val="28"/>
        </w:rPr>
        <w:t xml:space="preserve">лет </w:t>
      </w:r>
      <w:r w:rsidRPr="009E4832">
        <w:rPr>
          <w:rFonts w:ascii="Times New Roman" w:hAnsi="Times New Roman"/>
          <w:bCs/>
          <w:szCs w:val="28"/>
        </w:rPr>
        <w:t>и старше),</w:t>
      </w:r>
      <w:r w:rsidR="003E2C06" w:rsidRPr="009E4832">
        <w:rPr>
          <w:rFonts w:ascii="Times New Roman" w:hAnsi="Times New Roman"/>
          <w:szCs w:val="28"/>
        </w:rPr>
        <w:t xml:space="preserve"> девушки и юноши (</w:t>
      </w:r>
      <w:r w:rsidR="00665774" w:rsidRPr="009E4832">
        <w:rPr>
          <w:rFonts w:ascii="Times New Roman" w:hAnsi="Times New Roman"/>
          <w:szCs w:val="28"/>
        </w:rPr>
        <w:t>1999</w:t>
      </w:r>
      <w:r w:rsidR="00E80DD1" w:rsidRPr="009E4832">
        <w:rPr>
          <w:rFonts w:ascii="Times New Roman" w:hAnsi="Times New Roman"/>
          <w:szCs w:val="28"/>
        </w:rPr>
        <w:t xml:space="preserve"> года рождения и моложе</w:t>
      </w:r>
      <w:r w:rsidRPr="009E4832">
        <w:rPr>
          <w:rFonts w:ascii="Times New Roman" w:hAnsi="Times New Roman"/>
          <w:szCs w:val="28"/>
        </w:rPr>
        <w:t xml:space="preserve">), женщины – 300 рублей.  </w:t>
      </w:r>
    </w:p>
    <w:p w:rsidR="00190755" w:rsidRPr="009E4832" w:rsidRDefault="00190755" w:rsidP="00190755">
      <w:pPr>
        <w:pStyle w:val="a7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rStyle w:val="a9"/>
          <w:color w:val="000000"/>
          <w:sz w:val="28"/>
          <w:szCs w:val="28"/>
        </w:rPr>
      </w:pPr>
      <w:r w:rsidRPr="009E4832">
        <w:rPr>
          <w:rStyle w:val="a9"/>
          <w:color w:val="000000"/>
          <w:sz w:val="28"/>
          <w:szCs w:val="28"/>
        </w:rPr>
        <w:t>Для регистрации участия в соревнованиях необходимо:</w:t>
      </w:r>
    </w:p>
    <w:p w:rsidR="003F3E31" w:rsidRPr="009E4832" w:rsidRDefault="003F3E31" w:rsidP="00190755">
      <w:pPr>
        <w:pStyle w:val="a7"/>
        <w:shd w:val="clear" w:color="auto" w:fill="FFFFFF"/>
        <w:tabs>
          <w:tab w:val="left" w:pos="142"/>
        </w:tabs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9E4832">
        <w:rPr>
          <w:color w:val="000000"/>
          <w:sz w:val="28"/>
          <w:szCs w:val="28"/>
        </w:rPr>
        <w:t xml:space="preserve">- Заполнить регистрационную форму на сайте турнира ( </w:t>
      </w:r>
      <w:hyperlink r:id="rId5" w:history="1">
        <w:r w:rsidRPr="009E4832">
          <w:rPr>
            <w:rStyle w:val="a8"/>
            <w:sz w:val="28"/>
            <w:szCs w:val="28"/>
          </w:rPr>
          <w:t>www.</w:t>
        </w:r>
        <w:r w:rsidRPr="009E4832">
          <w:rPr>
            <w:rStyle w:val="a8"/>
            <w:sz w:val="28"/>
            <w:szCs w:val="28"/>
            <w:lang w:val="en-US"/>
          </w:rPr>
          <w:t>tat</w:t>
        </w:r>
        <w:r w:rsidRPr="009E4832">
          <w:rPr>
            <w:rStyle w:val="a8"/>
            <w:sz w:val="28"/>
            <w:szCs w:val="28"/>
          </w:rPr>
          <w:t>-</w:t>
        </w:r>
        <w:r w:rsidRPr="009E4832">
          <w:rPr>
            <w:rStyle w:val="a8"/>
            <w:sz w:val="28"/>
            <w:szCs w:val="28"/>
            <w:lang w:val="en-US"/>
          </w:rPr>
          <w:t>chess</w:t>
        </w:r>
        <w:r w:rsidRPr="009E4832">
          <w:rPr>
            <w:rStyle w:val="a8"/>
            <w:sz w:val="28"/>
            <w:szCs w:val="28"/>
          </w:rPr>
          <w:t>.</w:t>
        </w:r>
        <w:r w:rsidRPr="009E4832">
          <w:rPr>
            <w:rStyle w:val="a8"/>
            <w:sz w:val="28"/>
            <w:szCs w:val="28"/>
            <w:lang w:val="en-US"/>
          </w:rPr>
          <w:t>ru</w:t>
        </w:r>
      </w:hyperlink>
      <w:r w:rsidRPr="009E4832">
        <w:rPr>
          <w:color w:val="000000"/>
          <w:sz w:val="28"/>
          <w:szCs w:val="28"/>
        </w:rPr>
        <w:t xml:space="preserve"> ),  либо  принести анкету  в офис ФШ РТ  по адресу:  г</w:t>
      </w:r>
      <w:proofErr w:type="gramStart"/>
      <w:r w:rsidRPr="009E4832">
        <w:rPr>
          <w:color w:val="000000"/>
          <w:sz w:val="28"/>
          <w:szCs w:val="28"/>
        </w:rPr>
        <w:t>.К</w:t>
      </w:r>
      <w:proofErr w:type="gramEnd"/>
      <w:r w:rsidRPr="009E4832">
        <w:rPr>
          <w:color w:val="000000"/>
          <w:sz w:val="28"/>
          <w:szCs w:val="28"/>
        </w:rPr>
        <w:t>азань,  ул. Бутлерова, д.7.</w:t>
      </w:r>
    </w:p>
    <w:p w:rsidR="003F3E31" w:rsidRPr="009E4832" w:rsidRDefault="003F3E31" w:rsidP="00190755">
      <w:pPr>
        <w:pStyle w:val="2"/>
        <w:spacing w:before="60" w:line="240" w:lineRule="auto"/>
        <w:ind w:left="0"/>
        <w:jc w:val="both"/>
        <w:rPr>
          <w:rStyle w:val="a9"/>
          <w:rFonts w:ascii="Times New Roman" w:hAnsi="Times New Roman"/>
          <w:color w:val="000000"/>
          <w:szCs w:val="28"/>
        </w:rPr>
      </w:pPr>
      <w:r w:rsidRPr="009E4832">
        <w:rPr>
          <w:rFonts w:ascii="Times New Roman" w:hAnsi="Times New Roman"/>
          <w:color w:val="000000"/>
          <w:szCs w:val="28"/>
        </w:rPr>
        <w:t>- Уплатить турнирный взнос нал</w:t>
      </w:r>
      <w:r w:rsidR="00E80DD1" w:rsidRPr="009E4832">
        <w:rPr>
          <w:rFonts w:ascii="Times New Roman" w:hAnsi="Times New Roman"/>
          <w:color w:val="000000"/>
          <w:szCs w:val="28"/>
        </w:rPr>
        <w:t xml:space="preserve">ичными в бухгалтерию ФШ РТ </w:t>
      </w:r>
      <w:r w:rsidR="00E80DD1" w:rsidRPr="009E4832">
        <w:rPr>
          <w:rFonts w:ascii="Times New Roman" w:hAnsi="Times New Roman"/>
          <w:b/>
          <w:color w:val="000000"/>
          <w:szCs w:val="28"/>
        </w:rPr>
        <w:t>до 10.3</w:t>
      </w:r>
      <w:r w:rsidRPr="009E4832">
        <w:rPr>
          <w:rFonts w:ascii="Times New Roman" w:hAnsi="Times New Roman"/>
          <w:b/>
          <w:color w:val="000000"/>
          <w:szCs w:val="28"/>
        </w:rPr>
        <w:t>0</w:t>
      </w:r>
      <w:r w:rsidRPr="009E4832">
        <w:rPr>
          <w:rFonts w:ascii="Times New Roman" w:hAnsi="Times New Roman"/>
          <w:color w:val="000000"/>
          <w:szCs w:val="28"/>
        </w:rPr>
        <w:t xml:space="preserve"> </w:t>
      </w:r>
      <w:r w:rsidR="00665774" w:rsidRPr="009E4832">
        <w:rPr>
          <w:rStyle w:val="a9"/>
          <w:rFonts w:ascii="Times New Roman" w:hAnsi="Times New Roman"/>
          <w:color w:val="000000"/>
          <w:szCs w:val="28"/>
        </w:rPr>
        <w:t>14</w:t>
      </w:r>
      <w:r w:rsidR="003E2C06" w:rsidRPr="009E4832">
        <w:rPr>
          <w:rStyle w:val="a9"/>
          <w:rFonts w:ascii="Times New Roman" w:hAnsi="Times New Roman"/>
          <w:color w:val="000000"/>
          <w:szCs w:val="28"/>
        </w:rPr>
        <w:t xml:space="preserve"> мая 2015</w:t>
      </w:r>
      <w:r w:rsidRPr="009E4832">
        <w:rPr>
          <w:rStyle w:val="a9"/>
          <w:rFonts w:ascii="Times New Roman" w:hAnsi="Times New Roman"/>
          <w:color w:val="000000"/>
          <w:szCs w:val="28"/>
        </w:rPr>
        <w:t>г.</w:t>
      </w:r>
    </w:p>
    <w:p w:rsidR="003F3E31" w:rsidRPr="009E4832" w:rsidRDefault="003F3E31" w:rsidP="00190755">
      <w:pPr>
        <w:pStyle w:val="2"/>
        <w:spacing w:before="60" w:line="240" w:lineRule="auto"/>
        <w:ind w:left="0"/>
        <w:jc w:val="both"/>
        <w:rPr>
          <w:rStyle w:val="a9"/>
          <w:rFonts w:ascii="Times New Roman" w:hAnsi="Times New Roman"/>
          <w:color w:val="000000"/>
          <w:szCs w:val="28"/>
        </w:rPr>
      </w:pPr>
      <w:r w:rsidRPr="009E4832">
        <w:rPr>
          <w:rFonts w:ascii="Times New Roman" w:hAnsi="Times New Roman"/>
          <w:szCs w:val="28"/>
        </w:rPr>
        <w:t xml:space="preserve">Предварительная подача заявок на участие в соревнованиях и размещение в гостинице по электронному адресу </w:t>
      </w:r>
      <w:hyperlink r:id="rId6" w:history="1">
        <w:r w:rsidR="004033CD" w:rsidRPr="009E4832">
          <w:rPr>
            <w:rStyle w:val="a8"/>
            <w:rFonts w:ascii="Times New Roman" w:hAnsi="Times New Roman"/>
            <w:szCs w:val="28"/>
            <w:lang w:val="en-US"/>
          </w:rPr>
          <w:t>tat</w:t>
        </w:r>
        <w:r w:rsidR="004033CD" w:rsidRPr="009E4832">
          <w:rPr>
            <w:rStyle w:val="a8"/>
            <w:rFonts w:ascii="Times New Roman" w:hAnsi="Times New Roman"/>
            <w:szCs w:val="28"/>
          </w:rPr>
          <w:t>-</w:t>
        </w:r>
        <w:r w:rsidR="004033CD" w:rsidRPr="009E4832">
          <w:rPr>
            <w:rStyle w:val="a8"/>
            <w:rFonts w:ascii="Times New Roman" w:hAnsi="Times New Roman"/>
            <w:szCs w:val="28"/>
            <w:lang w:val="en-US"/>
          </w:rPr>
          <w:t>chess</w:t>
        </w:r>
        <w:r w:rsidR="004033CD" w:rsidRPr="009E4832">
          <w:rPr>
            <w:rStyle w:val="a8"/>
            <w:rFonts w:ascii="Times New Roman" w:hAnsi="Times New Roman"/>
            <w:szCs w:val="28"/>
          </w:rPr>
          <w:t>@</w:t>
        </w:r>
        <w:r w:rsidR="004033CD" w:rsidRPr="009E4832">
          <w:rPr>
            <w:rStyle w:val="a8"/>
            <w:rFonts w:ascii="Times New Roman" w:hAnsi="Times New Roman"/>
            <w:szCs w:val="28"/>
            <w:lang w:val="en-US"/>
          </w:rPr>
          <w:t>mail</w:t>
        </w:r>
        <w:r w:rsidR="004033CD" w:rsidRPr="009E4832">
          <w:rPr>
            <w:rStyle w:val="a8"/>
            <w:rFonts w:ascii="Times New Roman" w:hAnsi="Times New Roman"/>
            <w:szCs w:val="28"/>
          </w:rPr>
          <w:t>.</w:t>
        </w:r>
        <w:proofErr w:type="spellStart"/>
        <w:r w:rsidR="004033CD" w:rsidRPr="009E4832">
          <w:rPr>
            <w:rStyle w:val="a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="004033CD" w:rsidRPr="009E4832">
        <w:rPr>
          <w:rFonts w:ascii="Times New Roman" w:hAnsi="Times New Roman"/>
          <w:szCs w:val="28"/>
        </w:rPr>
        <w:t xml:space="preserve"> </w:t>
      </w:r>
      <w:r w:rsidRPr="009E4832">
        <w:rPr>
          <w:rFonts w:ascii="Times New Roman" w:hAnsi="Times New Roman"/>
          <w:szCs w:val="28"/>
        </w:rPr>
        <w:t xml:space="preserve"> </w:t>
      </w:r>
    </w:p>
    <w:p w:rsidR="003F3E31" w:rsidRPr="009E4832" w:rsidRDefault="003F3E31" w:rsidP="00190755">
      <w:pPr>
        <w:pStyle w:val="2"/>
        <w:spacing w:before="60" w:line="240" w:lineRule="auto"/>
        <w:ind w:left="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>Размещение в гостинице гарантируется участникам, подавшим предвари</w:t>
      </w:r>
      <w:r w:rsidR="004033CD" w:rsidRPr="009E4832">
        <w:rPr>
          <w:rFonts w:ascii="Times New Roman" w:hAnsi="Times New Roman"/>
          <w:szCs w:val="28"/>
        </w:rPr>
        <w:t>тельные заявки до 10 мая 201</w:t>
      </w:r>
      <w:r w:rsidR="00665774" w:rsidRPr="009E4832">
        <w:rPr>
          <w:rFonts w:ascii="Times New Roman" w:hAnsi="Times New Roman"/>
          <w:szCs w:val="28"/>
        </w:rPr>
        <w:t>6</w:t>
      </w:r>
      <w:r w:rsidRPr="009E4832">
        <w:rPr>
          <w:rFonts w:ascii="Times New Roman" w:hAnsi="Times New Roman"/>
          <w:szCs w:val="28"/>
        </w:rPr>
        <w:t xml:space="preserve"> г. </w:t>
      </w:r>
    </w:p>
    <w:p w:rsidR="003F3E31" w:rsidRPr="009E4832" w:rsidRDefault="003F3E31" w:rsidP="00190755">
      <w:pPr>
        <w:pStyle w:val="2"/>
        <w:spacing w:before="60" w:line="240" w:lineRule="auto"/>
        <w:ind w:left="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Расходы по командированию участников и сопровождающих лиц (проживание, питание, страховка, турнирный взнос и проезд в оба конца) несут командирующие организации. </w:t>
      </w:r>
    </w:p>
    <w:p w:rsidR="003F3E31" w:rsidRPr="009E4832" w:rsidRDefault="003F3E31" w:rsidP="00844B69">
      <w:pPr>
        <w:tabs>
          <w:tab w:val="left" w:pos="142"/>
        </w:tabs>
        <w:spacing w:after="60"/>
        <w:jc w:val="both"/>
        <w:rPr>
          <w:rFonts w:ascii="Times New Roman" w:hAnsi="Times New Roman"/>
          <w:szCs w:val="28"/>
        </w:rPr>
      </w:pPr>
    </w:p>
    <w:p w:rsidR="003F3E31" w:rsidRPr="009E4832" w:rsidRDefault="003959F9" w:rsidP="00844B69">
      <w:pPr>
        <w:tabs>
          <w:tab w:val="left" w:pos="142"/>
        </w:tabs>
        <w:spacing w:after="60"/>
        <w:jc w:val="center"/>
        <w:rPr>
          <w:rFonts w:ascii="Times New Roman" w:hAnsi="Times New Roman"/>
          <w:szCs w:val="28"/>
          <w:bdr w:val="none" w:sz="0" w:space="0" w:color="auto" w:frame="1"/>
        </w:rPr>
      </w:pPr>
      <w:r w:rsidRPr="009E4832">
        <w:rPr>
          <w:rFonts w:ascii="Times New Roman" w:hAnsi="Times New Roman"/>
          <w:szCs w:val="28"/>
          <w:bdr w:val="none" w:sz="0" w:space="0" w:color="auto" w:frame="1"/>
        </w:rPr>
        <w:t>9</w:t>
      </w:r>
      <w:r w:rsidR="003F3E31" w:rsidRPr="009E4832">
        <w:rPr>
          <w:rFonts w:ascii="Times New Roman" w:hAnsi="Times New Roman"/>
          <w:szCs w:val="28"/>
          <w:bdr w:val="none" w:sz="0" w:space="0" w:color="auto" w:frame="1"/>
        </w:rPr>
        <w:t>.СПРАВОЧНАЯ ИНФОРМАЦИЯ</w:t>
      </w:r>
    </w:p>
    <w:p w:rsidR="003F3E31" w:rsidRPr="009E4832" w:rsidRDefault="003F3E31" w:rsidP="00844B69">
      <w:pPr>
        <w:ind w:firstLine="720"/>
        <w:jc w:val="both"/>
        <w:rPr>
          <w:rFonts w:ascii="Times New Roman" w:hAnsi="Times New Roman"/>
          <w:szCs w:val="28"/>
        </w:rPr>
      </w:pPr>
      <w:r w:rsidRPr="009E4832">
        <w:rPr>
          <w:rFonts w:ascii="Times New Roman" w:hAnsi="Times New Roman"/>
          <w:szCs w:val="28"/>
        </w:rPr>
        <w:t xml:space="preserve">Вся информация на </w:t>
      </w:r>
      <w:hyperlink r:id="rId7" w:history="1">
        <w:r w:rsidRPr="009E4832">
          <w:rPr>
            <w:rStyle w:val="a8"/>
            <w:rFonts w:ascii="Times New Roman" w:hAnsi="Times New Roman"/>
            <w:szCs w:val="28"/>
            <w:lang w:val="en-US"/>
          </w:rPr>
          <w:t>www</w:t>
        </w:r>
        <w:r w:rsidRPr="009E4832">
          <w:rPr>
            <w:rStyle w:val="a8"/>
            <w:rFonts w:ascii="Times New Roman" w:hAnsi="Times New Roman"/>
            <w:szCs w:val="28"/>
          </w:rPr>
          <w:t>.</w:t>
        </w:r>
        <w:r w:rsidRPr="009E4832">
          <w:rPr>
            <w:rStyle w:val="a8"/>
            <w:rFonts w:ascii="Times New Roman" w:hAnsi="Times New Roman"/>
            <w:szCs w:val="28"/>
            <w:lang w:val="en-US"/>
          </w:rPr>
          <w:t>tat</w:t>
        </w:r>
        <w:r w:rsidRPr="009E4832">
          <w:rPr>
            <w:rStyle w:val="a8"/>
            <w:rFonts w:ascii="Times New Roman" w:hAnsi="Times New Roman"/>
            <w:szCs w:val="28"/>
          </w:rPr>
          <w:t>-</w:t>
        </w:r>
        <w:r w:rsidRPr="009E4832">
          <w:rPr>
            <w:rStyle w:val="a8"/>
            <w:rFonts w:ascii="Times New Roman" w:hAnsi="Times New Roman"/>
            <w:szCs w:val="28"/>
            <w:lang w:val="en-US"/>
          </w:rPr>
          <w:t>chess</w:t>
        </w:r>
        <w:r w:rsidRPr="009E4832">
          <w:rPr>
            <w:rStyle w:val="a8"/>
            <w:rFonts w:ascii="Times New Roman" w:hAnsi="Times New Roman"/>
            <w:szCs w:val="28"/>
          </w:rPr>
          <w:t>.</w:t>
        </w:r>
        <w:r w:rsidRPr="009E4832">
          <w:rPr>
            <w:rStyle w:val="a8"/>
            <w:rFonts w:ascii="Times New Roman" w:hAnsi="Times New Roman"/>
            <w:szCs w:val="28"/>
            <w:lang w:val="en-US"/>
          </w:rPr>
          <w:t>ru</w:t>
        </w:r>
      </w:hyperlink>
      <w:r w:rsidRPr="009E4832">
        <w:rPr>
          <w:rFonts w:ascii="Times New Roman" w:hAnsi="Times New Roman"/>
          <w:szCs w:val="28"/>
        </w:rPr>
        <w:t xml:space="preserve">  </w:t>
      </w:r>
      <w:proofErr w:type="spellStart"/>
      <w:r w:rsidRPr="009E4832">
        <w:rPr>
          <w:rFonts w:ascii="Times New Roman" w:hAnsi="Times New Roman"/>
          <w:szCs w:val="28"/>
        </w:rPr>
        <w:t>email</w:t>
      </w:r>
      <w:proofErr w:type="spellEnd"/>
      <w:r w:rsidRPr="009E4832">
        <w:rPr>
          <w:rFonts w:ascii="Times New Roman" w:hAnsi="Times New Roman"/>
          <w:szCs w:val="28"/>
        </w:rPr>
        <w:t xml:space="preserve">: </w:t>
      </w:r>
      <w:hyperlink r:id="rId8" w:history="1">
        <w:r w:rsidR="00F54966" w:rsidRPr="009E4832">
          <w:rPr>
            <w:rStyle w:val="a8"/>
            <w:rFonts w:ascii="Times New Roman" w:hAnsi="Times New Roman"/>
            <w:szCs w:val="28"/>
            <w:lang w:val="en-US"/>
          </w:rPr>
          <w:t>tat</w:t>
        </w:r>
        <w:r w:rsidR="00F54966" w:rsidRPr="009E4832">
          <w:rPr>
            <w:rStyle w:val="a8"/>
            <w:rFonts w:ascii="Times New Roman" w:hAnsi="Times New Roman"/>
            <w:szCs w:val="28"/>
          </w:rPr>
          <w:t>-</w:t>
        </w:r>
        <w:r w:rsidR="00F54966" w:rsidRPr="009E4832">
          <w:rPr>
            <w:rStyle w:val="a8"/>
            <w:rFonts w:ascii="Times New Roman" w:hAnsi="Times New Roman"/>
            <w:szCs w:val="28"/>
            <w:lang w:val="en-US"/>
          </w:rPr>
          <w:t>chess</w:t>
        </w:r>
        <w:r w:rsidR="00F54966" w:rsidRPr="009E4832">
          <w:rPr>
            <w:rStyle w:val="a8"/>
            <w:rFonts w:ascii="Times New Roman" w:hAnsi="Times New Roman"/>
            <w:szCs w:val="28"/>
          </w:rPr>
          <w:t>@</w:t>
        </w:r>
        <w:r w:rsidR="00F54966" w:rsidRPr="009E4832">
          <w:rPr>
            <w:rStyle w:val="a8"/>
            <w:rFonts w:ascii="Times New Roman" w:hAnsi="Times New Roman"/>
            <w:szCs w:val="28"/>
            <w:lang w:val="en-US"/>
          </w:rPr>
          <w:t>mail</w:t>
        </w:r>
        <w:r w:rsidR="00F54966" w:rsidRPr="009E4832">
          <w:rPr>
            <w:rStyle w:val="a8"/>
            <w:rFonts w:ascii="Times New Roman" w:hAnsi="Times New Roman"/>
            <w:szCs w:val="28"/>
          </w:rPr>
          <w:t>.</w:t>
        </w:r>
        <w:r w:rsidR="00F54966" w:rsidRPr="009E4832">
          <w:rPr>
            <w:rStyle w:val="a8"/>
            <w:rFonts w:ascii="Times New Roman" w:hAnsi="Times New Roman"/>
            <w:szCs w:val="28"/>
            <w:lang w:val="en-US"/>
          </w:rPr>
          <w:t>ru</w:t>
        </w:r>
      </w:hyperlink>
      <w:r w:rsidR="00F54966" w:rsidRPr="009E4832">
        <w:rPr>
          <w:rFonts w:ascii="Times New Roman" w:hAnsi="Times New Roman"/>
          <w:szCs w:val="28"/>
        </w:rPr>
        <w:t xml:space="preserve"> </w:t>
      </w:r>
    </w:p>
    <w:p w:rsidR="003F3E31" w:rsidRPr="009E4832" w:rsidRDefault="003F3E31" w:rsidP="00190755">
      <w:pPr>
        <w:pStyle w:val="1"/>
        <w:ind w:firstLine="720"/>
        <w:jc w:val="both"/>
        <w:rPr>
          <w:sz w:val="28"/>
          <w:szCs w:val="28"/>
        </w:rPr>
      </w:pPr>
      <w:r w:rsidRPr="009E4832">
        <w:rPr>
          <w:sz w:val="28"/>
          <w:szCs w:val="28"/>
        </w:rPr>
        <w:t>Тел. для справок 236-58-26.</w:t>
      </w:r>
    </w:p>
    <w:p w:rsidR="003F3E31" w:rsidRPr="009E4832" w:rsidRDefault="003F3E31" w:rsidP="00D941FB">
      <w:pPr>
        <w:pStyle w:val="1"/>
        <w:rPr>
          <w:sz w:val="28"/>
          <w:szCs w:val="28"/>
        </w:rPr>
      </w:pPr>
      <w:r w:rsidRPr="009E4832">
        <w:rPr>
          <w:i/>
          <w:sz w:val="28"/>
          <w:szCs w:val="28"/>
        </w:rPr>
        <w:t>Настоящее положение является официальным вызовом на соревнования.</w:t>
      </w:r>
    </w:p>
    <w:p w:rsidR="003F3E31" w:rsidRPr="009E4832" w:rsidRDefault="003F3E31" w:rsidP="007C4641">
      <w:pPr>
        <w:rPr>
          <w:rFonts w:ascii="Times New Roman" w:hAnsi="Times New Roman"/>
          <w:szCs w:val="28"/>
        </w:rPr>
      </w:pPr>
    </w:p>
    <w:p w:rsidR="003F3E31" w:rsidRPr="00732BA2" w:rsidRDefault="003F3E31" w:rsidP="007C4641">
      <w:pPr>
        <w:rPr>
          <w:rFonts w:ascii="Times New Roman" w:hAnsi="Times New Roman"/>
          <w:sz w:val="24"/>
          <w:szCs w:val="24"/>
        </w:rPr>
      </w:pPr>
    </w:p>
    <w:p w:rsidR="003F3E31" w:rsidRPr="00732BA2" w:rsidRDefault="003F3E31" w:rsidP="007C4641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sectPr w:rsidR="003F3E31" w:rsidRPr="00732BA2" w:rsidSect="00467C6A">
      <w:pgSz w:w="11906" w:h="16838"/>
      <w:pgMar w:top="709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D78"/>
    <w:multiLevelType w:val="multilevel"/>
    <w:tmpl w:val="3378D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7326C"/>
    <w:multiLevelType w:val="hybridMultilevel"/>
    <w:tmpl w:val="E9F0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4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641"/>
    <w:rsid w:val="0002007E"/>
    <w:rsid w:val="00051E0C"/>
    <w:rsid w:val="00083499"/>
    <w:rsid w:val="000869AD"/>
    <w:rsid w:val="000F0F0C"/>
    <w:rsid w:val="00125EFC"/>
    <w:rsid w:val="00127A1C"/>
    <w:rsid w:val="00127B29"/>
    <w:rsid w:val="00131D42"/>
    <w:rsid w:val="00182C74"/>
    <w:rsid w:val="00190755"/>
    <w:rsid w:val="00197B59"/>
    <w:rsid w:val="001F4729"/>
    <w:rsid w:val="002362BD"/>
    <w:rsid w:val="00244FC9"/>
    <w:rsid w:val="00301876"/>
    <w:rsid w:val="0031017B"/>
    <w:rsid w:val="00353BD0"/>
    <w:rsid w:val="0038320C"/>
    <w:rsid w:val="003959F9"/>
    <w:rsid w:val="003C001B"/>
    <w:rsid w:val="003E2C06"/>
    <w:rsid w:val="003F3E31"/>
    <w:rsid w:val="004033CD"/>
    <w:rsid w:val="00434B33"/>
    <w:rsid w:val="00467C6A"/>
    <w:rsid w:val="004812B8"/>
    <w:rsid w:val="00491CA2"/>
    <w:rsid w:val="00546C33"/>
    <w:rsid w:val="00562788"/>
    <w:rsid w:val="005B3107"/>
    <w:rsid w:val="005C262A"/>
    <w:rsid w:val="005D60F5"/>
    <w:rsid w:val="00604E62"/>
    <w:rsid w:val="00622E39"/>
    <w:rsid w:val="00634B61"/>
    <w:rsid w:val="006402BC"/>
    <w:rsid w:val="00665774"/>
    <w:rsid w:val="00710C87"/>
    <w:rsid w:val="00726AE7"/>
    <w:rsid w:val="00732BA2"/>
    <w:rsid w:val="00755971"/>
    <w:rsid w:val="007C20D2"/>
    <w:rsid w:val="007C4641"/>
    <w:rsid w:val="007E6FD0"/>
    <w:rsid w:val="00800274"/>
    <w:rsid w:val="00807ABD"/>
    <w:rsid w:val="00844B69"/>
    <w:rsid w:val="00847591"/>
    <w:rsid w:val="00865165"/>
    <w:rsid w:val="008A3943"/>
    <w:rsid w:val="008D170A"/>
    <w:rsid w:val="00912D50"/>
    <w:rsid w:val="00947F4C"/>
    <w:rsid w:val="00976BB7"/>
    <w:rsid w:val="009B1975"/>
    <w:rsid w:val="009D6670"/>
    <w:rsid w:val="009E22A6"/>
    <w:rsid w:val="009E34C5"/>
    <w:rsid w:val="009E4832"/>
    <w:rsid w:val="009F70ED"/>
    <w:rsid w:val="00A4485B"/>
    <w:rsid w:val="00A62D97"/>
    <w:rsid w:val="00B173F9"/>
    <w:rsid w:val="00B33A70"/>
    <w:rsid w:val="00B41A1E"/>
    <w:rsid w:val="00B55E34"/>
    <w:rsid w:val="00BD1563"/>
    <w:rsid w:val="00C06F84"/>
    <w:rsid w:val="00C57A83"/>
    <w:rsid w:val="00C76232"/>
    <w:rsid w:val="00CB1C7F"/>
    <w:rsid w:val="00CC3E54"/>
    <w:rsid w:val="00CD5EBE"/>
    <w:rsid w:val="00CF26E5"/>
    <w:rsid w:val="00D02A8D"/>
    <w:rsid w:val="00D84FD3"/>
    <w:rsid w:val="00D941FB"/>
    <w:rsid w:val="00DC33B4"/>
    <w:rsid w:val="00DC4C82"/>
    <w:rsid w:val="00E05B8E"/>
    <w:rsid w:val="00E07293"/>
    <w:rsid w:val="00E55952"/>
    <w:rsid w:val="00E80DD1"/>
    <w:rsid w:val="00E94300"/>
    <w:rsid w:val="00EA0D47"/>
    <w:rsid w:val="00F04976"/>
    <w:rsid w:val="00F2139D"/>
    <w:rsid w:val="00F54966"/>
    <w:rsid w:val="00F96BDB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41"/>
    <w:rPr>
      <w:rFonts w:ascii="Arial Narrow" w:hAnsi="Arial Narrow"/>
      <w:sz w:val="28"/>
    </w:rPr>
  </w:style>
  <w:style w:type="paragraph" w:styleId="1">
    <w:name w:val="heading 1"/>
    <w:basedOn w:val="a"/>
    <w:next w:val="a"/>
    <w:link w:val="10"/>
    <w:uiPriority w:val="99"/>
    <w:qFormat/>
    <w:rsid w:val="00A62D97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34B61"/>
    <w:rPr>
      <w:b/>
      <w:bCs/>
      <w:sz w:val="20"/>
    </w:rPr>
  </w:style>
  <w:style w:type="paragraph" w:styleId="a4">
    <w:name w:val="Body Text"/>
    <w:basedOn w:val="a"/>
    <w:link w:val="a5"/>
    <w:uiPriority w:val="99"/>
    <w:rsid w:val="007C4641"/>
    <w:pPr>
      <w:jc w:val="center"/>
    </w:pPr>
  </w:style>
  <w:style w:type="paragraph" w:styleId="a6">
    <w:name w:val="List Paragraph"/>
    <w:basedOn w:val="a"/>
    <w:uiPriority w:val="99"/>
    <w:qFormat/>
    <w:rsid w:val="00912D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99"/>
    <w:locked/>
    <w:rsid w:val="007C4641"/>
    <w:rPr>
      <w:rFonts w:ascii="Arial Narrow" w:hAnsi="Arial Narrow" w:cs="Times New Roman"/>
      <w:sz w:val="28"/>
      <w:lang w:eastAsia="ru-RU"/>
    </w:rPr>
  </w:style>
  <w:style w:type="paragraph" w:styleId="a7">
    <w:name w:val="Normal (Web)"/>
    <w:basedOn w:val="a"/>
    <w:uiPriority w:val="99"/>
    <w:rsid w:val="00434B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01876"/>
    <w:pPr>
      <w:spacing w:after="120" w:line="480" w:lineRule="auto"/>
      <w:ind w:left="283"/>
    </w:pPr>
  </w:style>
  <w:style w:type="character" w:styleId="a8">
    <w:name w:val="Hyperlink"/>
    <w:basedOn w:val="a0"/>
    <w:uiPriority w:val="99"/>
    <w:rsid w:val="00A62D97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01876"/>
    <w:rPr>
      <w:rFonts w:ascii="Arial Narrow" w:hAnsi="Arial Narrow" w:cs="Times New Roman"/>
      <w:sz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62D97"/>
    <w:rPr>
      <w:rFonts w:cs="Times New Roman"/>
    </w:rPr>
  </w:style>
  <w:style w:type="character" w:styleId="a9">
    <w:name w:val="Strong"/>
    <w:basedOn w:val="a0"/>
    <w:uiPriority w:val="99"/>
    <w:qFormat/>
    <w:rsid w:val="00A62D97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A62D97"/>
    <w:rPr>
      <w:rFonts w:cs="Times New Roman"/>
      <w:b/>
      <w:bCs/>
      <w:sz w:val="24"/>
      <w:szCs w:val="24"/>
      <w:lang w:eastAsia="ru-RU"/>
    </w:rPr>
  </w:style>
  <w:style w:type="paragraph" w:customStyle="1" w:styleId="Textbodyindent">
    <w:name w:val="Text body indent"/>
    <w:basedOn w:val="a"/>
    <w:uiPriority w:val="99"/>
    <w:rsid w:val="00B173F9"/>
    <w:pPr>
      <w:suppressAutoHyphens/>
      <w:autoSpaceDN w:val="0"/>
      <w:ind w:left="283" w:firstLine="360"/>
      <w:textAlignment w:val="baseline"/>
    </w:pPr>
    <w:rPr>
      <w:rFonts w:ascii="Times New Roman" w:eastAsia="SimSu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-ches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-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-chess@mail.ru" TargetMode="External"/><Relationship Id="rId5" Type="http://schemas.openxmlformats.org/officeDocument/2006/relationships/hyperlink" Target="http://www.tat-ches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«Утверждаю»</vt:lpstr>
      <vt:lpstr>Тел. для справок 236-58-26.</vt:lpstr>
      <vt:lpstr>Настоящее положение является официальным вызовом на соревнования.</vt:lpstr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ILDAR</cp:lastModifiedBy>
  <cp:revision>2</cp:revision>
  <dcterms:created xsi:type="dcterms:W3CDTF">2016-04-18T06:25:00Z</dcterms:created>
  <dcterms:modified xsi:type="dcterms:W3CDTF">2016-04-18T06:25:00Z</dcterms:modified>
</cp:coreProperties>
</file>